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E64" w:rsidRPr="001C5A1B" w:rsidRDefault="00BE3E64" w:rsidP="00BE3E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bookmarkStart w:id="0" w:name="_GoBack"/>
      <w:bookmarkEnd w:id="0"/>
      <w:r>
        <w:rPr>
          <w:rFonts w:ascii="Arial" w:eastAsia="Times New Roman" w:hAnsi="Arial" w:cs="Arial"/>
          <w:color w:val="222222"/>
          <w:sz w:val="19"/>
          <w:szCs w:val="19"/>
        </w:rPr>
        <w:t>The</w:t>
      </w:r>
      <w:r w:rsidRPr="001C5A1B">
        <w:rPr>
          <w:rFonts w:ascii="Arial" w:eastAsia="Times New Roman" w:hAnsi="Arial" w:cs="Arial"/>
          <w:color w:val="222222"/>
          <w:sz w:val="19"/>
          <w:szCs w:val="19"/>
        </w:rPr>
        <w:t xml:space="preserve"> House that love built: </w:t>
      </w:r>
      <w:hyperlink r:id="rId4" w:tgtFrame="_blank" w:history="1">
        <w:r w:rsidRPr="001C5A1B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http://www.fpinfomart.ca/doc/doc_display.php?key=ar|7786368|edjn|20130507|167782103</w:t>
        </w:r>
      </w:hyperlink>
      <w:r w:rsidRPr="001C5A1B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1C5A1B">
        <w:rPr>
          <w:rFonts w:ascii="Arial" w:eastAsia="Times New Roman" w:hAnsi="Arial" w:cs="Arial"/>
          <w:color w:val="222222"/>
          <w:sz w:val="19"/>
          <w:szCs w:val="19"/>
        </w:rPr>
        <w:br/>
        <w:t>Who Would Play me in a movie: </w:t>
      </w:r>
      <w:hyperlink r:id="rId5" w:tgtFrame="_blank" w:history="1">
        <w:r w:rsidRPr="001C5A1B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http://www.fpinfomart.ca/doc/doc_display.php?key=ar|7786368|edjn|20130507|167782074</w:t>
        </w:r>
      </w:hyperlink>
      <w:r w:rsidRPr="001C5A1B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1C5A1B">
        <w:rPr>
          <w:rFonts w:ascii="Arial" w:eastAsia="Times New Roman" w:hAnsi="Arial" w:cs="Arial"/>
          <w:color w:val="222222"/>
          <w:sz w:val="19"/>
          <w:szCs w:val="19"/>
        </w:rPr>
        <w:br/>
        <w:t>Producer Michael McGowan interview on Still Mine: </w:t>
      </w:r>
      <w:hyperlink r:id="rId6" w:tgtFrame="_blank" w:history="1">
        <w:r w:rsidRPr="001C5A1B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http://www.phoenixfilmfestival.com/2013/07/thoughts-from-the-director-of-still-mine-which-opens-on-719/</w:t>
        </w:r>
      </w:hyperlink>
      <w:r w:rsidRPr="001C5A1B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1C5A1B">
        <w:rPr>
          <w:rFonts w:ascii="Arial" w:eastAsia="Times New Roman" w:hAnsi="Arial" w:cs="Arial"/>
          <w:color w:val="222222"/>
          <w:sz w:val="19"/>
          <w:szCs w:val="19"/>
        </w:rPr>
        <w:br/>
        <w:t>IMDB of Still Mine: </w:t>
      </w:r>
      <w:hyperlink r:id="rId7" w:tgtFrame="_blank" w:history="1">
        <w:r w:rsidRPr="001C5A1B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http://www.imdb.com/title/tt2073086/fullcredits/</w:t>
        </w:r>
      </w:hyperlink>
      <w:r w:rsidRPr="001C5A1B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1C5A1B">
        <w:rPr>
          <w:rFonts w:ascii="Arial" w:eastAsia="Times New Roman" w:hAnsi="Arial" w:cs="Arial"/>
          <w:color w:val="222222"/>
          <w:sz w:val="19"/>
          <w:szCs w:val="19"/>
        </w:rPr>
        <w:br/>
        <w:t>Craig Morrison Obit:  </w:t>
      </w:r>
      <w:hyperlink r:id="rId8" w:tgtFrame="_blank" w:history="1">
        <w:r w:rsidRPr="001C5A1B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http://www.inmemoriam.ca/view-announcement-348916-craig-morrison.html</w:t>
        </w:r>
      </w:hyperlink>
      <w:r w:rsidRPr="001C5A1B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1C5A1B">
        <w:rPr>
          <w:rFonts w:ascii="Arial" w:eastAsia="Times New Roman" w:hAnsi="Arial" w:cs="Arial"/>
          <w:color w:val="222222"/>
          <w:sz w:val="19"/>
          <w:szCs w:val="19"/>
        </w:rPr>
        <w:br/>
        <w:t>New York Times Still Mine review: </w:t>
      </w:r>
      <w:hyperlink r:id="rId9" w:tgtFrame="_blank" w:history="1">
        <w:r w:rsidRPr="001C5A1B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http://newoldage.blogs.nytimes.com/2013/08/02/still-mine-adds-to-movies-on-aging/?_r=0&amp;module=ArrowsNav&amp;contentCollection=undefined&amp;action=keypress&amp;region=FixedLeft&amp;pgtype=Blogs</w:t>
        </w:r>
      </w:hyperlink>
      <w:r w:rsidRPr="001C5A1B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1C5A1B">
        <w:rPr>
          <w:rFonts w:ascii="Arial" w:eastAsia="Times New Roman" w:hAnsi="Arial" w:cs="Arial"/>
          <w:color w:val="222222"/>
          <w:sz w:val="19"/>
          <w:szCs w:val="19"/>
        </w:rPr>
        <w:br/>
        <w:t>Washington Post Still Mine review: </w:t>
      </w:r>
      <w:hyperlink r:id="rId10" w:tgtFrame="_blank" w:history="1">
        <w:r w:rsidRPr="001C5A1B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https://www.washingtonpost.com/goingoutguide/movies/still-mine-movie-review/2013/07/17/c7a2c9f4-e594-11e2-80eb-3145e2994a55_story.html</w:t>
        </w:r>
      </w:hyperlink>
      <w:r w:rsidRPr="001C5A1B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1C5A1B">
        <w:rPr>
          <w:rFonts w:ascii="Arial" w:eastAsia="Times New Roman" w:hAnsi="Arial" w:cs="Arial"/>
          <w:color w:val="222222"/>
          <w:sz w:val="19"/>
          <w:szCs w:val="19"/>
        </w:rPr>
        <w:br/>
        <w:t>Los Angeles Times Still Mine review </w:t>
      </w:r>
      <w:hyperlink r:id="rId11" w:tgtFrame="_blank" w:history="1">
        <w:r w:rsidRPr="001C5A1B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http://articles.latimes.com/2013/jul/10/entertainment/la-et-mn-still-mine-review-20130711</w:t>
        </w:r>
      </w:hyperlink>
      <w:r w:rsidRPr="001C5A1B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1C5A1B">
        <w:rPr>
          <w:rFonts w:ascii="Arial" w:eastAsia="Times New Roman" w:hAnsi="Arial" w:cs="Arial"/>
          <w:color w:val="222222"/>
          <w:sz w:val="19"/>
          <w:szCs w:val="19"/>
        </w:rPr>
        <w:br/>
        <w:t>Post media review of Still Mine: </w:t>
      </w:r>
      <w:hyperlink r:id="rId12" w:tgtFrame="_blank" w:history="1">
        <w:r w:rsidRPr="001C5A1B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http://www.fpinfomart.ca/doc/doc_display.php?key=ar|7786368|edjn|20130510|168066464</w:t>
        </w:r>
      </w:hyperlink>
      <w:r w:rsidRPr="001C5A1B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1C5A1B">
        <w:rPr>
          <w:rFonts w:ascii="Arial" w:eastAsia="Times New Roman" w:hAnsi="Arial" w:cs="Arial"/>
          <w:color w:val="222222"/>
          <w:sz w:val="19"/>
          <w:szCs w:val="19"/>
        </w:rPr>
        <w:br/>
        <w:t>Toronto Sun Still Mine review: </w:t>
      </w:r>
      <w:hyperlink r:id="rId13" w:tgtFrame="_blank" w:history="1">
        <w:r w:rsidRPr="001C5A1B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http://www.torontosun.com/2013/05/02/the-house-that-craig-built</w:t>
        </w:r>
      </w:hyperlink>
    </w:p>
    <w:p w:rsidR="00BE3E64" w:rsidRDefault="00BE3E64" w:rsidP="00BE3E64"/>
    <w:p w:rsidR="007115D3" w:rsidRDefault="00BE3E64"/>
    <w:sectPr w:rsidR="00711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E64"/>
    <w:rsid w:val="003A0A61"/>
    <w:rsid w:val="00BE3E64"/>
    <w:rsid w:val="00ED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D316F"/>
  <w15:chartTrackingRefBased/>
  <w15:docId w15:val="{B2102D08-1A42-4E83-BB13-00AC6E49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E3E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memoriam.ca/view-announcement-348916-craig-morrison.html" TargetMode="External"/><Relationship Id="rId13" Type="http://schemas.openxmlformats.org/officeDocument/2006/relationships/hyperlink" Target="http://www.torontosun.com/2013/05/02/the-house-that-craig-buil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mdb.com/title/tt2073086/fullcredits/" TargetMode="External"/><Relationship Id="rId12" Type="http://schemas.openxmlformats.org/officeDocument/2006/relationships/hyperlink" Target="http://www.fpinfomart.ca/doc/doc_display.php?key=ar|7786368|edjn|20130510|16806646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hoenixfilmfestival.com/2013/07/thoughts-from-the-director-of-still-mine-which-opens-on-719/" TargetMode="External"/><Relationship Id="rId11" Type="http://schemas.openxmlformats.org/officeDocument/2006/relationships/hyperlink" Target="http://articles.latimes.com/2013/jul/10/entertainment/la-et-mn-still-mine-review-20130711" TargetMode="External"/><Relationship Id="rId5" Type="http://schemas.openxmlformats.org/officeDocument/2006/relationships/hyperlink" Target="http://www.fpinfomart.ca/doc/doc_display.php?key=ar|7786368|edjn|20130507|167782074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washingtonpost.com/goingoutguide/movies/still-mine-movie-review/2013/07/17/c7a2c9f4-e594-11e2-80eb-3145e2994a55_story.html" TargetMode="External"/><Relationship Id="rId4" Type="http://schemas.openxmlformats.org/officeDocument/2006/relationships/hyperlink" Target="http://www.fpinfomart.ca/doc/doc_display.php?key=ar|7786368|edjn|20130507|167782103" TargetMode="External"/><Relationship Id="rId9" Type="http://schemas.openxmlformats.org/officeDocument/2006/relationships/hyperlink" Target="http://newoldage.blogs.nytimes.com/2013/08/02/still-mine-adds-to-movies-on-aging/?_r=0&amp;module=ArrowsNav&amp;contentCollection=undefined&amp;action=keypress&amp;region=FixedLeft&amp;pgtype=Blog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Klinkenberg</dc:creator>
  <cp:keywords/>
  <dc:description/>
  <cp:lastModifiedBy>Matt Klinkenberg</cp:lastModifiedBy>
  <cp:revision>1</cp:revision>
  <dcterms:created xsi:type="dcterms:W3CDTF">2016-07-04T01:54:00Z</dcterms:created>
  <dcterms:modified xsi:type="dcterms:W3CDTF">2016-07-04T01:55:00Z</dcterms:modified>
</cp:coreProperties>
</file>